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48F8F" w14:textId="77777777" w:rsidR="00F62954" w:rsidRDefault="00F62954" w:rsidP="00F33259">
      <w:pPr>
        <w:jc w:val="both"/>
        <w:rPr>
          <w:b/>
        </w:rPr>
      </w:pPr>
    </w:p>
    <w:p w14:paraId="29242C8E" w14:textId="77777777" w:rsidR="00F62954" w:rsidRDefault="00F62954" w:rsidP="00F33259">
      <w:pPr>
        <w:jc w:val="both"/>
        <w:rPr>
          <w:b/>
        </w:rPr>
      </w:pPr>
    </w:p>
    <w:p w14:paraId="6BCE01A0" w14:textId="77777777" w:rsidR="00F62954" w:rsidRDefault="00F62954" w:rsidP="00F33259">
      <w:pPr>
        <w:jc w:val="both"/>
        <w:rPr>
          <w:b/>
        </w:rPr>
      </w:pPr>
    </w:p>
    <w:p w14:paraId="59214040" w14:textId="77777777" w:rsidR="00F33259" w:rsidRPr="00F33259" w:rsidRDefault="00F33259" w:rsidP="00F33259">
      <w:pPr>
        <w:jc w:val="both"/>
        <w:rPr>
          <w:b/>
        </w:rPr>
      </w:pPr>
      <w:r w:rsidRPr="00F33259">
        <w:rPr>
          <w:b/>
        </w:rPr>
        <w:t xml:space="preserve">CONSULTAS: </w:t>
      </w:r>
    </w:p>
    <w:p w14:paraId="6BAAAB18" w14:textId="77777777" w:rsidR="00F33259" w:rsidRPr="00F33259" w:rsidRDefault="00F33259" w:rsidP="00F33259">
      <w:pPr>
        <w:jc w:val="both"/>
        <w:rPr>
          <w:b/>
        </w:rPr>
      </w:pPr>
    </w:p>
    <w:p w14:paraId="0D729B60" w14:textId="151AA623" w:rsidR="00F33259" w:rsidRPr="00F33259" w:rsidRDefault="00F33259" w:rsidP="00F33259">
      <w:pPr>
        <w:jc w:val="both"/>
        <w:rPr>
          <w:b/>
        </w:rPr>
      </w:pPr>
      <w:r w:rsidRPr="00F33259">
        <w:rPr>
          <w:b/>
        </w:rPr>
        <w:t xml:space="preserve">Expediente nº </w:t>
      </w:r>
      <w:r w:rsidR="00E22D83">
        <w:rPr>
          <w:b/>
        </w:rPr>
        <w:t>3S</w:t>
      </w:r>
      <w:r w:rsidRPr="00F33259">
        <w:rPr>
          <w:b/>
        </w:rPr>
        <w:t>/20</w:t>
      </w:r>
      <w:r w:rsidR="00E22D83">
        <w:rPr>
          <w:b/>
        </w:rPr>
        <w:t>21</w:t>
      </w:r>
      <w:r w:rsidRPr="00F33259">
        <w:rPr>
          <w:b/>
        </w:rPr>
        <w:t>- S</w:t>
      </w:r>
      <w:r w:rsidR="00987472">
        <w:rPr>
          <w:b/>
        </w:rPr>
        <w:t xml:space="preserve">ervicios de </w:t>
      </w:r>
      <w:r w:rsidR="00E22D83">
        <w:rPr>
          <w:b/>
        </w:rPr>
        <w:t xml:space="preserve">redacción de un plan de innovación al PGOU de Granada para la Unidad Alimentaria de MERCAGRANADA. </w:t>
      </w:r>
    </w:p>
    <w:p w14:paraId="00BF7BD5" w14:textId="77777777" w:rsidR="00F33259" w:rsidRDefault="00F33259" w:rsidP="00F33259">
      <w:pPr>
        <w:jc w:val="both"/>
      </w:pPr>
    </w:p>
    <w:p w14:paraId="4CFE5892" w14:textId="77777777" w:rsidR="00F33259" w:rsidRDefault="00F33259" w:rsidP="00F33259">
      <w:pPr>
        <w:jc w:val="both"/>
      </w:pPr>
    </w:p>
    <w:p w14:paraId="5498A9BD" w14:textId="28C57204" w:rsidR="00F33259" w:rsidRPr="00F33259" w:rsidRDefault="00987472" w:rsidP="00F33259">
      <w:pPr>
        <w:jc w:val="both"/>
        <w:rPr>
          <w:b/>
        </w:rPr>
      </w:pPr>
      <w:proofErr w:type="spellStart"/>
      <w:r>
        <w:rPr>
          <w:b/>
        </w:rPr>
        <w:t>C</w:t>
      </w:r>
      <w:r w:rsidR="00E22D83">
        <w:rPr>
          <w:b/>
        </w:rPr>
        <w:t>apaCinco</w:t>
      </w:r>
      <w:proofErr w:type="spellEnd"/>
      <w:r w:rsidR="00E22D83">
        <w:rPr>
          <w:b/>
        </w:rPr>
        <w:t xml:space="preserve"> Arquitectura</w:t>
      </w:r>
      <w:r>
        <w:rPr>
          <w:b/>
        </w:rPr>
        <w:t xml:space="preserve"> CO</w:t>
      </w:r>
      <w:r w:rsidR="00F33259" w:rsidRPr="00F33259">
        <w:rPr>
          <w:b/>
        </w:rPr>
        <w:t>NSULTA lo siguiente:</w:t>
      </w:r>
    </w:p>
    <w:p w14:paraId="7FB48EA6" w14:textId="77777777" w:rsidR="00F33259" w:rsidRDefault="00F33259" w:rsidP="00F33259">
      <w:pPr>
        <w:jc w:val="both"/>
      </w:pPr>
    </w:p>
    <w:p w14:paraId="5B9CC92B" w14:textId="77777777" w:rsidR="00E22D83" w:rsidRDefault="00E22D83" w:rsidP="00E22D83">
      <w:pPr>
        <w:rPr>
          <w:rFonts w:ascii="Calibri" w:hAnsi="Calibri"/>
        </w:rPr>
      </w:pPr>
      <w:r>
        <w:t>Buenos días</w:t>
      </w:r>
    </w:p>
    <w:p w14:paraId="28DE690A" w14:textId="77777777" w:rsidR="00E22D83" w:rsidRDefault="00E22D83" w:rsidP="00E22D83"/>
    <w:p w14:paraId="7770661E" w14:textId="77777777" w:rsidR="00E22D83" w:rsidRDefault="00E22D83" w:rsidP="00E22D83">
      <w:r>
        <w:t>Queremos presentarnos a la licitación para el servicio de redacción de la Innovación al PGOU de Granada y tenemos una duda con respecto a la forma de licitar.</w:t>
      </w:r>
    </w:p>
    <w:p w14:paraId="2E0A83A9" w14:textId="77777777" w:rsidR="00E22D83" w:rsidRDefault="00E22D83" w:rsidP="00E22D83">
      <w:r>
        <w:t>Nosotros somos un equipo de profesionales que llevamos más de 10 años colaborando en diferentes proyectos pero que al ser autónomos nos solemos presentar a las licitaciones o bien mediante un compromiso de formación de UTE en el caso de ser adjudicatarios o bien se presenta uno de nosotros como licitador recurriendo a las capacidades del resto de los miembros del equipo.</w:t>
      </w:r>
    </w:p>
    <w:p w14:paraId="6469C07C" w14:textId="77777777" w:rsidR="00E22D83" w:rsidRDefault="00E22D83" w:rsidP="00E22D83"/>
    <w:p w14:paraId="480A49EF" w14:textId="77777777" w:rsidR="00E22D83" w:rsidRDefault="00E22D83" w:rsidP="00E22D83">
      <w:r>
        <w:t>En esta licitación nos gustaría presentarnos según la segunda fórmula, pero no he encontrado referencia a dicha posibilidad en ningún punto del PCAP, excepto en el Anexo III página 36 que recoge:</w:t>
      </w:r>
    </w:p>
    <w:p w14:paraId="4DC33D73" w14:textId="77777777" w:rsidR="00E22D83" w:rsidRDefault="00E22D83" w:rsidP="00E22D83">
      <w:r>
        <w:rPr>
          <w:i/>
          <w:iCs/>
        </w:rPr>
        <w:t>" 10. Que tiene el compromiso por escrito a que hace referencia el artículo 75.2LCSP para el supuesto de querer recurrir a las capacidades de otras entidades."</w:t>
      </w:r>
    </w:p>
    <w:p w14:paraId="561946A2" w14:textId="77777777" w:rsidR="00E22D83" w:rsidRDefault="00E22D83" w:rsidP="00E22D83"/>
    <w:p w14:paraId="22B7973C" w14:textId="77777777" w:rsidR="00E22D83" w:rsidRDefault="00E22D83" w:rsidP="00E22D83">
      <w:r>
        <w:t>Por lo que entiendo que sería posible, pero me gustaría que me lo confirmaran.</w:t>
      </w:r>
    </w:p>
    <w:p w14:paraId="78319F3A" w14:textId="77777777" w:rsidR="00E22D83" w:rsidRDefault="00E22D83" w:rsidP="00E22D83"/>
    <w:p w14:paraId="22B66A62" w14:textId="67334017" w:rsidR="00E22D83" w:rsidRDefault="00E22D83" w:rsidP="00E22D83">
      <w:r>
        <w:t>Muchas gracias.</w:t>
      </w:r>
    </w:p>
    <w:p w14:paraId="342EA958" w14:textId="77777777" w:rsidR="00E22D83" w:rsidRDefault="00E22D83" w:rsidP="00E22D83"/>
    <w:p w14:paraId="48534E65" w14:textId="77777777" w:rsidR="00F33259" w:rsidRPr="00F33259" w:rsidRDefault="00F33259" w:rsidP="00F33259">
      <w:pPr>
        <w:jc w:val="both"/>
        <w:rPr>
          <w:b/>
        </w:rPr>
      </w:pPr>
      <w:r w:rsidRPr="00F33259">
        <w:rPr>
          <w:b/>
        </w:rPr>
        <w:t xml:space="preserve">MERCAGRANADA RESPONDE: </w:t>
      </w:r>
    </w:p>
    <w:p w14:paraId="3EF34951" w14:textId="77777777" w:rsidR="00F33259" w:rsidRDefault="00F33259" w:rsidP="00F33259">
      <w:pPr>
        <w:jc w:val="both"/>
      </w:pPr>
    </w:p>
    <w:p w14:paraId="47BEA71D" w14:textId="77777777" w:rsidR="00E22D83" w:rsidRDefault="00987472" w:rsidP="00E22D83">
      <w:pPr>
        <w:rPr>
          <w:color w:val="44546A"/>
        </w:rPr>
      </w:pPr>
      <w:r w:rsidRPr="00987472">
        <w:rPr>
          <w:rFonts w:eastAsia="Calibri"/>
          <w:color w:val="4472C4"/>
        </w:rPr>
        <w:t xml:space="preserve">            </w:t>
      </w:r>
      <w:r w:rsidR="00E22D83">
        <w:rPr>
          <w:color w:val="44546A"/>
        </w:rPr>
        <w:t>            Buenos días;</w:t>
      </w:r>
    </w:p>
    <w:p w14:paraId="781DF0B4" w14:textId="77777777" w:rsidR="00E22D83" w:rsidRDefault="00E22D83" w:rsidP="00E22D83">
      <w:pPr>
        <w:rPr>
          <w:color w:val="44546A"/>
        </w:rPr>
      </w:pPr>
    </w:p>
    <w:p w14:paraId="2FA81C2F" w14:textId="77777777" w:rsidR="00E22D83" w:rsidRDefault="00E22D83" w:rsidP="00E22D83">
      <w:pPr>
        <w:rPr>
          <w:color w:val="44546A"/>
        </w:rPr>
      </w:pPr>
      <w:r>
        <w:rPr>
          <w:color w:val="44546A"/>
        </w:rPr>
        <w:t>            Es correcto, es posible presentarse como indica.</w:t>
      </w:r>
    </w:p>
    <w:p w14:paraId="5F4DF50A" w14:textId="77777777" w:rsidR="00E22D83" w:rsidRDefault="00E22D83" w:rsidP="00E22D83">
      <w:pPr>
        <w:rPr>
          <w:color w:val="44546A"/>
        </w:rPr>
      </w:pPr>
    </w:p>
    <w:p w14:paraId="4CBE62CA" w14:textId="77777777" w:rsidR="00E22D83" w:rsidRDefault="00E22D83" w:rsidP="00E22D83">
      <w:pPr>
        <w:rPr>
          <w:color w:val="44546A"/>
        </w:rPr>
      </w:pPr>
      <w:r>
        <w:rPr>
          <w:color w:val="44546A"/>
        </w:rPr>
        <w:t>            Un saludo.</w:t>
      </w:r>
    </w:p>
    <w:p w14:paraId="3EE0B746" w14:textId="77777777" w:rsidR="00E22D83" w:rsidRDefault="00E22D83" w:rsidP="00E22D83">
      <w:pPr>
        <w:rPr>
          <w:color w:val="44546A"/>
        </w:rPr>
      </w:pPr>
    </w:p>
    <w:p w14:paraId="1DBEDF59" w14:textId="4DE3D4BE" w:rsidR="00F33259" w:rsidRDefault="00F33259" w:rsidP="00E22D83"/>
    <w:sectPr w:rsidR="00F332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A4DD4" w14:textId="77777777" w:rsidR="00F62954" w:rsidRDefault="00F62954" w:rsidP="00F62954">
      <w:r>
        <w:separator/>
      </w:r>
    </w:p>
  </w:endnote>
  <w:endnote w:type="continuationSeparator" w:id="0">
    <w:p w14:paraId="1585240E" w14:textId="77777777" w:rsidR="00F62954" w:rsidRDefault="00F62954" w:rsidP="00F6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B0DA2" w14:textId="77777777" w:rsidR="00F62954" w:rsidRDefault="00F62954" w:rsidP="00F62954">
      <w:r>
        <w:separator/>
      </w:r>
    </w:p>
  </w:footnote>
  <w:footnote w:type="continuationSeparator" w:id="0">
    <w:p w14:paraId="6FEDFB32" w14:textId="77777777" w:rsidR="00F62954" w:rsidRDefault="00F62954" w:rsidP="00F62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231C1" w14:textId="77777777" w:rsidR="00F62954" w:rsidRDefault="00F62954">
    <w:pPr>
      <w:pStyle w:val="Encabezado"/>
    </w:pPr>
    <w:r>
      <w:rPr>
        <w:noProof/>
        <w:lang w:eastAsia="es-ES"/>
      </w:rPr>
      <w:drawing>
        <wp:inline distT="0" distB="0" distL="0" distR="0" wp14:anchorId="210FD1D5" wp14:editId="76F1A840">
          <wp:extent cx="895350" cy="895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rcagranada - logotipo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9B89E2" w14:textId="77777777" w:rsidR="00F62954" w:rsidRDefault="00F629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52777"/>
    <w:multiLevelType w:val="hybridMultilevel"/>
    <w:tmpl w:val="95D24796"/>
    <w:lvl w:ilvl="0" w:tplc="0C0A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2F3C4A00"/>
    <w:multiLevelType w:val="hybridMultilevel"/>
    <w:tmpl w:val="4C24920A"/>
    <w:lvl w:ilvl="0" w:tplc="0C0A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4443543"/>
    <w:multiLevelType w:val="hybridMultilevel"/>
    <w:tmpl w:val="69FC680E"/>
    <w:lvl w:ilvl="0" w:tplc="2904FC2A">
      <w:start w:val="1"/>
      <w:numFmt w:val="decimal"/>
      <w:lvlText w:val="%1."/>
      <w:lvlJc w:val="left"/>
      <w:pPr>
        <w:ind w:left="1065" w:hanging="360"/>
      </w:p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>
      <w:start w:val="1"/>
      <w:numFmt w:val="lowerRoman"/>
      <w:lvlText w:val="%3."/>
      <w:lvlJc w:val="right"/>
      <w:pPr>
        <w:ind w:left="2505" w:hanging="180"/>
      </w:pPr>
    </w:lvl>
    <w:lvl w:ilvl="3" w:tplc="0C0A000F">
      <w:start w:val="1"/>
      <w:numFmt w:val="decimal"/>
      <w:lvlText w:val="%4."/>
      <w:lvlJc w:val="left"/>
      <w:pPr>
        <w:ind w:left="3225" w:hanging="360"/>
      </w:pPr>
    </w:lvl>
    <w:lvl w:ilvl="4" w:tplc="0C0A0019">
      <w:start w:val="1"/>
      <w:numFmt w:val="lowerLetter"/>
      <w:lvlText w:val="%5."/>
      <w:lvlJc w:val="left"/>
      <w:pPr>
        <w:ind w:left="3945" w:hanging="360"/>
      </w:pPr>
    </w:lvl>
    <w:lvl w:ilvl="5" w:tplc="0C0A001B">
      <w:start w:val="1"/>
      <w:numFmt w:val="lowerRoman"/>
      <w:lvlText w:val="%6."/>
      <w:lvlJc w:val="right"/>
      <w:pPr>
        <w:ind w:left="4665" w:hanging="180"/>
      </w:pPr>
    </w:lvl>
    <w:lvl w:ilvl="6" w:tplc="0C0A000F">
      <w:start w:val="1"/>
      <w:numFmt w:val="decimal"/>
      <w:lvlText w:val="%7."/>
      <w:lvlJc w:val="left"/>
      <w:pPr>
        <w:ind w:left="5385" w:hanging="360"/>
      </w:pPr>
    </w:lvl>
    <w:lvl w:ilvl="7" w:tplc="0C0A0019">
      <w:start w:val="1"/>
      <w:numFmt w:val="lowerLetter"/>
      <w:lvlText w:val="%8."/>
      <w:lvlJc w:val="left"/>
      <w:pPr>
        <w:ind w:left="6105" w:hanging="360"/>
      </w:pPr>
    </w:lvl>
    <w:lvl w:ilvl="8" w:tplc="0C0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59"/>
    <w:rsid w:val="00987472"/>
    <w:rsid w:val="009D0200"/>
    <w:rsid w:val="00CF5A2E"/>
    <w:rsid w:val="00E22D83"/>
    <w:rsid w:val="00F33259"/>
    <w:rsid w:val="00F6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5FCF75"/>
  <w15:chartTrackingRefBased/>
  <w15:docId w15:val="{C8045FED-42A5-49F3-9A35-6C3A37B6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A2E"/>
    <w:pPr>
      <w:spacing w:after="0" w:line="240" w:lineRule="auto"/>
    </w:pPr>
    <w:rPr>
      <w:rFonts w:ascii="Century Gothic" w:hAnsi="Century Gothic" w:cs="Calibri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F5A2E"/>
    <w:pPr>
      <w:keepNext/>
      <w:keepLines/>
      <w:spacing w:before="480"/>
      <w:outlineLvl w:val="0"/>
    </w:pPr>
    <w:rPr>
      <w:rFonts w:eastAsiaTheme="majorEastAsia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5A2E"/>
    <w:rPr>
      <w:rFonts w:ascii="Century Gothic" w:eastAsiaTheme="majorEastAsia" w:hAnsi="Century Gothic" w:cstheme="majorBidi"/>
      <w:b/>
      <w:bCs/>
      <w:color w:val="5B9BD5" w:themeColor="accent1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33259"/>
    <w:rPr>
      <w:rFonts w:ascii="Calibri" w:eastAsia="Times New Roman" w:hAnsi="Calibri" w:cs="Times New Roman"/>
      <w:szCs w:val="21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33259"/>
    <w:rPr>
      <w:rFonts w:ascii="Calibri" w:eastAsia="Times New Roman" w:hAnsi="Calibri" w:cs="Times New Roman"/>
      <w:szCs w:val="21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629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2954"/>
    <w:rPr>
      <w:rFonts w:ascii="Century Gothic" w:hAnsi="Century Gothic" w:cs="Calibri"/>
    </w:rPr>
  </w:style>
  <w:style w:type="paragraph" w:styleId="Piedepgina">
    <w:name w:val="footer"/>
    <w:basedOn w:val="Normal"/>
    <w:link w:val="PiedepginaCar"/>
    <w:uiPriority w:val="99"/>
    <w:unhideWhenUsed/>
    <w:rsid w:val="00F629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954"/>
    <w:rPr>
      <w:rFonts w:ascii="Century Gothic" w:hAnsi="Century Gothic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9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Proyectos</dc:creator>
  <cp:keywords/>
  <dc:description/>
  <cp:lastModifiedBy>Mónica Alvarez de Morales</cp:lastModifiedBy>
  <cp:revision>2</cp:revision>
  <dcterms:created xsi:type="dcterms:W3CDTF">2021-03-16T08:40:00Z</dcterms:created>
  <dcterms:modified xsi:type="dcterms:W3CDTF">2021-03-16T08:40:00Z</dcterms:modified>
</cp:coreProperties>
</file>